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330F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IНСТРУКЦIЯ</w:t>
      </w: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330F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для медичного застосування лікарського засобу</w:t>
      </w: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val="uk-UA" w:eastAsia="ru-RU"/>
        </w:rPr>
      </w:pPr>
      <w:r w:rsidRPr="005330F6">
        <w:rPr>
          <w:rFonts w:ascii="Times New Roman" w:eastAsia="Times New Roman" w:hAnsi="Times New Roman" w:cs="Times New Roman"/>
          <w:b/>
          <w:caps/>
          <w:sz w:val="24"/>
          <w:szCs w:val="20"/>
          <w:lang w:val="uk-UA" w:eastAsia="ru-RU"/>
        </w:rPr>
        <w:t>фурацилін-тернофарм</w:t>
      </w: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val="uk-UA" w:eastAsia="ru-RU"/>
        </w:rPr>
      </w:pPr>
      <w:r w:rsidRPr="005330F6">
        <w:rPr>
          <w:rFonts w:ascii="Times New Roman" w:eastAsia="Times New Roman" w:hAnsi="Times New Roman" w:cs="Times New Roman"/>
          <w:b/>
          <w:caps/>
          <w:sz w:val="24"/>
          <w:szCs w:val="20"/>
          <w:lang w:val="uk-UA" w:eastAsia="ru-RU"/>
        </w:rPr>
        <w:t>(</w:t>
      </w:r>
      <w:r w:rsidRPr="005330F6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ru-RU"/>
        </w:rPr>
        <w:t>FURACILIN</w:t>
      </w:r>
      <w:r w:rsidRPr="005330F6">
        <w:rPr>
          <w:rFonts w:ascii="Times New Roman" w:eastAsia="Times New Roman" w:hAnsi="Times New Roman" w:cs="Times New Roman"/>
          <w:b/>
          <w:caps/>
          <w:sz w:val="24"/>
          <w:szCs w:val="20"/>
          <w:lang w:val="uk-UA" w:eastAsia="ru-RU"/>
        </w:rPr>
        <w:t>-</w:t>
      </w:r>
      <w:r w:rsidRPr="005330F6"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>TERNOPHARM</w:t>
      </w:r>
      <w:r w:rsidRPr="005330F6">
        <w:rPr>
          <w:rFonts w:ascii="Times New Roman" w:eastAsia="Times New Roman" w:hAnsi="Times New Roman" w:cs="Times New Roman"/>
          <w:b/>
          <w:caps/>
          <w:sz w:val="24"/>
          <w:szCs w:val="20"/>
          <w:lang w:val="uk-UA" w:eastAsia="ru-RU"/>
        </w:rPr>
        <w:t>)</w:t>
      </w: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5330F6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Склад:</w:t>
      </w: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5330F6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діюча речовина: </w:t>
      </w:r>
      <w:proofErr w:type="spellStart"/>
      <w:r w:rsidRPr="005330F6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нітрофурал</w:t>
      </w:r>
      <w:proofErr w:type="spellEnd"/>
      <w:r w:rsidRPr="005330F6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(</w:t>
      </w:r>
      <w:proofErr w:type="spellStart"/>
      <w:r w:rsidRPr="005330F6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нітрофуразон</w:t>
      </w:r>
      <w:proofErr w:type="spellEnd"/>
      <w:r w:rsidRPr="005330F6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);</w:t>
      </w: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330F6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1 саше (0,94 г порошку) містить </w:t>
      </w:r>
      <w:proofErr w:type="spellStart"/>
      <w:r w:rsidRPr="005330F6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нітрофуралу</w:t>
      </w:r>
      <w:proofErr w:type="spellEnd"/>
      <w:r w:rsidRPr="005330F6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(</w:t>
      </w:r>
      <w:proofErr w:type="spellStart"/>
      <w:r w:rsidRPr="005330F6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нітрофуразону</w:t>
      </w:r>
      <w:proofErr w:type="spellEnd"/>
      <w:r w:rsidRPr="005330F6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) ― 20 мг;</w:t>
      </w: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330F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допоміжні речовини: </w:t>
      </w:r>
      <w:r w:rsidRPr="005330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натрію хлорид, </w:t>
      </w:r>
      <w:proofErr w:type="spellStart"/>
      <w:r w:rsidRPr="005330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повідон</w:t>
      </w:r>
      <w:proofErr w:type="spellEnd"/>
      <w:r w:rsidRPr="005330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5330F6" w:rsidRPr="005330F6" w:rsidRDefault="005330F6" w:rsidP="005330F6">
      <w:pPr>
        <w:tabs>
          <w:tab w:val="left" w:pos="531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330F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Лікарська форма.</w:t>
      </w:r>
      <w:r w:rsidRPr="005330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330F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Порошок для приготування розчину для зовнішнього застосування</w:t>
      </w:r>
      <w:r w:rsidRPr="005330F6">
        <w:rPr>
          <w:rFonts w:ascii="Times New Roman" w:eastAsia="Times New Roman" w:hAnsi="Times New Roman" w:cs="Times New Roman"/>
          <w:iCs/>
          <w:sz w:val="24"/>
          <w:szCs w:val="20"/>
          <w:lang w:val="uk-UA" w:eastAsia="ru-RU"/>
        </w:rPr>
        <w:t>.</w:t>
      </w: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330F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Основні фізико-хімічні властивості: </w:t>
      </w:r>
      <w:r w:rsidRPr="005330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порошок жовтого кольору.</w:t>
      </w: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proofErr w:type="spellStart"/>
      <w:r w:rsidRPr="005330F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Фармакотерапевтична</w:t>
      </w:r>
      <w:proofErr w:type="spellEnd"/>
      <w:r w:rsidRPr="005330F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група. </w:t>
      </w:r>
      <w:r w:rsidRPr="005330F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Антисептичні і дезінфекційні засоби. Код АТХ D08АF01.</w:t>
      </w:r>
    </w:p>
    <w:p w:rsidR="005330F6" w:rsidRPr="005330F6" w:rsidRDefault="005330F6" w:rsidP="005330F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5330F6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Фармакологічні властивості. </w:t>
      </w: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proofErr w:type="spellStart"/>
      <w:r w:rsidRPr="005330F6">
        <w:rPr>
          <w:rFonts w:ascii="Times New Roman" w:eastAsia="Times New Roman" w:hAnsi="Times New Roman" w:cs="Times New Roman"/>
          <w:i/>
          <w:sz w:val="24"/>
          <w:szCs w:val="20"/>
          <w:lang w:val="uk-UA" w:eastAsia="ru-RU"/>
        </w:rPr>
        <w:t>Фармакодинаміка</w:t>
      </w:r>
      <w:proofErr w:type="spellEnd"/>
      <w:r w:rsidRPr="005330F6">
        <w:rPr>
          <w:rFonts w:ascii="Times New Roman" w:eastAsia="Times New Roman" w:hAnsi="Times New Roman" w:cs="Times New Roman"/>
          <w:i/>
          <w:sz w:val="24"/>
          <w:szCs w:val="20"/>
          <w:lang w:val="uk-UA" w:eastAsia="ru-RU"/>
        </w:rPr>
        <w:t xml:space="preserve">. </w:t>
      </w:r>
      <w:proofErr w:type="spellStart"/>
      <w:r w:rsidRPr="005330F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Нітрофурал</w:t>
      </w:r>
      <w:proofErr w:type="spellEnd"/>
      <w:r w:rsidRPr="005330F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належить до антибактеріальних засобів. Це сильний антисептик, активний відносно стафілококів, стрептококів, дизентерійної і кишкової паличок, сальмонели, збудників газової гангрени. Сприяє процесам грануляції і загоєння ран. Механізм дії лікарського засобу пов’язаний з його здатністю відновлювати </w:t>
      </w:r>
      <w:proofErr w:type="spellStart"/>
      <w:r w:rsidRPr="005330F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нітрогрупу</w:t>
      </w:r>
      <w:proofErr w:type="spellEnd"/>
      <w:r w:rsidRPr="005330F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в аміногрупу, порушувати функцію ДНК, гальмувати клітинне дихання мікроорганізмів.</w:t>
      </w:r>
    </w:p>
    <w:p w:rsidR="005330F6" w:rsidRPr="005330F6" w:rsidRDefault="005330F6" w:rsidP="005330F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5330F6">
        <w:rPr>
          <w:rFonts w:ascii="Times New Roman" w:eastAsia="Times New Roman" w:hAnsi="Times New Roman" w:cs="Times New Roman"/>
          <w:i/>
          <w:sz w:val="24"/>
          <w:szCs w:val="20"/>
          <w:lang w:val="uk-UA" w:eastAsia="ru-RU"/>
        </w:rPr>
        <w:t>Фармакокінетика.</w:t>
      </w:r>
      <w:r w:rsidRPr="005330F6">
        <w:rPr>
          <w:rFonts w:ascii="Peterburg" w:eastAsia="Times New Roman" w:hAnsi="Peterburg" w:cs="Times New Roman"/>
          <w:sz w:val="24"/>
          <w:szCs w:val="20"/>
          <w:lang w:val="uk-UA" w:eastAsia="ru-RU"/>
        </w:rPr>
        <w:t xml:space="preserve"> </w:t>
      </w:r>
      <w:r w:rsidRPr="005330F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Не вивчалась.</w:t>
      </w:r>
    </w:p>
    <w:p w:rsidR="005330F6" w:rsidRPr="005330F6" w:rsidRDefault="005330F6" w:rsidP="005330F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330F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Клінічні характеристики.</w:t>
      </w: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5330F6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Показання.</w:t>
      </w:r>
    </w:p>
    <w:p w:rsidR="005330F6" w:rsidRPr="005330F6" w:rsidRDefault="005330F6" w:rsidP="005330F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uk-UA" w:eastAsia="ru-RU"/>
        </w:rPr>
      </w:pPr>
      <w:r w:rsidRPr="005330F6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Застосовувати для полоскання рота і горла, при гнійних ранах, пролежнях, виразкових ураженнях, </w:t>
      </w:r>
      <w:proofErr w:type="spellStart"/>
      <w:r w:rsidRPr="005330F6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опіках</w:t>
      </w:r>
      <w:proofErr w:type="spellEnd"/>
      <w:r w:rsidRPr="005330F6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 II та III ступенів, остеомієліті, емпіємі плеври, хронічних гнійних отитах, анаеробних інфекціях.</w:t>
      </w: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5330F6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Протипоказання.</w:t>
      </w:r>
    </w:p>
    <w:p w:rsidR="005330F6" w:rsidRPr="005330F6" w:rsidRDefault="005330F6" w:rsidP="005330F6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uk-UA"/>
        </w:rPr>
      </w:pPr>
      <w:r w:rsidRPr="005330F6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uk-UA"/>
        </w:rPr>
        <w:t xml:space="preserve">Підвищена чутливість до лікарського засобу та до інших похідних </w:t>
      </w:r>
      <w:proofErr w:type="spellStart"/>
      <w:r w:rsidRPr="005330F6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uk-UA"/>
        </w:rPr>
        <w:t>нітрофурану</w:t>
      </w:r>
      <w:proofErr w:type="spellEnd"/>
      <w:r w:rsidRPr="005330F6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uk-UA"/>
        </w:rPr>
        <w:t>, алергічні дерматози.</w:t>
      </w:r>
    </w:p>
    <w:p w:rsidR="005330F6" w:rsidRPr="005330F6" w:rsidRDefault="005330F6" w:rsidP="005330F6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5330F6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Взаємодія з іншими лікарськими засобами та інші види взаємодій. </w:t>
      </w: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330F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Не вивчалась.</w:t>
      </w: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5330F6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Особливості застосування.</w:t>
      </w: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330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Лікарський засіб призначений тільки для зовнішнього застосування!</w:t>
      </w: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5330F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Застосування у період вагітності або годування груддю.</w:t>
      </w: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uk-UA"/>
        </w:rPr>
      </w:pPr>
      <w:r w:rsidRPr="005330F6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uk-UA"/>
        </w:rPr>
        <w:t>Досвід застосування лікарського засобу в період вагітності або годування груддю відсутній, тому його не слід застосовувати в ці періоди.</w:t>
      </w: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330F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Здатність впливати на швидкість реакції при керуванні автотранспортом або іншими механізмами.</w:t>
      </w: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5330F6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Не вивчалася.</w:t>
      </w: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5330F6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br w:type="page"/>
      </w:r>
      <w:r w:rsidRPr="005330F6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lastRenderedPageBreak/>
        <w:t xml:space="preserve">Спосіб застосування та дози. </w:t>
      </w: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5330F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Лікарський засіб «Фурацилін-Тернофарм» застосовувати зовнішньо, у вигляді водного 0,02 %        (1 : 5000) розчину. Для приготування водного розчину вміст 1 саше (0,94 г порошку) розчинити у 100 мл ізотонічного розчину натрію хлориду або води дистильованої (для швидкого розчинення використовувати гарячу воду). Після цього розчин охолодити до кімнатної температури.</w:t>
      </w: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5330F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Полоскання рота і горла: 1 саше (0,94 г порошку) розчинити у 100 мл гарячої води.</w:t>
      </w: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5330F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Повторювати полоскання відповідно до рекомендацій лікаря. Курс лікування залежить від форми та </w:t>
      </w:r>
      <w:proofErr w:type="spellStart"/>
      <w:r w:rsidRPr="005330F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вираженості</w:t>
      </w:r>
      <w:proofErr w:type="spellEnd"/>
      <w:r w:rsidRPr="005330F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захворювання, характеру супутньої терапії, досягнутого ефекту лікування і визначається лікарем індивідуально.</w:t>
      </w: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5330F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При гнійних ранах, пролежнях, виразкових ураженнях, </w:t>
      </w:r>
      <w:proofErr w:type="spellStart"/>
      <w:r w:rsidRPr="005330F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опіках</w:t>
      </w:r>
      <w:proofErr w:type="spellEnd"/>
      <w:r w:rsidRPr="005330F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II та III ступеня, для підготовки </w:t>
      </w:r>
      <w:proofErr w:type="spellStart"/>
      <w:r w:rsidRPr="005330F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гранулюючої</w:t>
      </w:r>
      <w:proofErr w:type="spellEnd"/>
      <w:r w:rsidRPr="005330F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поверхні до пересадження шкіри і до вторинного шва зрошувати рану водним розчином препарату «Фурацилін-Тернофарм» і накладати вологі пов’язки.</w:t>
      </w: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5330F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Після операції з приводу остеомієліту порожнини промити водним розчином препарату «Фурацилін-Тернофарм», після чого накласти вологу пов’язку.</w:t>
      </w: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5330F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При емпіємі плеври гній відсмоктати, плевральну порожнину промити загальноприйнятим методом. Потім у плевральну порожнину ввести 20‒100 мл водного розчину лікарського засобу.</w:t>
      </w: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5330F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При анаеробній інфекції, після стандартного хірургічного втручання, рану також обробити лікарським засобом «Фурацилін-Тернофарм».</w:t>
      </w: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5330F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При хронічних гнійних отитах 8‒10 крапель водного розчину препарату «Фурацилін-Тернофарм» нанести на ватний тампон або </w:t>
      </w:r>
      <w:proofErr w:type="spellStart"/>
      <w:r w:rsidRPr="005330F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турунду</w:t>
      </w:r>
      <w:proofErr w:type="spellEnd"/>
      <w:r w:rsidRPr="005330F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і ввести у зовнішній слуховий прохід 2 рази на день. Попередньо розчин слід підігріти до температури тіла.</w:t>
      </w: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5330F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Діти. </w:t>
      </w:r>
      <w:r w:rsidRPr="005330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Досвід застосування лікарського засобу дітям відсутній, тому його не слід застосовувати цій категорії пацієнтів.</w:t>
      </w:r>
    </w:p>
    <w:p w:rsidR="005330F6" w:rsidRPr="005330F6" w:rsidRDefault="005330F6" w:rsidP="005330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5330F6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Передозування.</w:t>
      </w: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5330F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При </w:t>
      </w:r>
      <w:r w:rsidRPr="005330F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застосуванні великих доз лікарського засобу можливе посилення побічних реакцій.</w:t>
      </w: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5330F6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Побічні реакції.</w:t>
      </w: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330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 зовнішньому застосуванні лікарського засобу «</w:t>
      </w:r>
      <w:r w:rsidRPr="005330F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Фурацилін-Тернофарм»</w:t>
      </w:r>
      <w:r w:rsidRPr="005330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 правило, добре переноситься. Іноді можуть виникати дерматити, при полосканні горла ― подразнення слизової оболонки порожнини рота, що вимагає тимчасового припинення застосування лікарського засобу.</w:t>
      </w: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330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окремих випадках при застосуванні лікарського засобу можливі:</w:t>
      </w: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330F6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>з боку імунної системи:</w:t>
      </w:r>
      <w:r w:rsidRPr="005330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алергічні реакції, включаючи свербіж, гіперемія, шкірні висипи; дуже </w:t>
      </w:r>
      <w:proofErr w:type="spellStart"/>
      <w:r w:rsidRPr="005330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рідко</w:t>
      </w:r>
      <w:proofErr w:type="spellEnd"/>
      <w:r w:rsidRPr="005330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</w:t>
      </w:r>
      <w:proofErr w:type="spellStart"/>
      <w:r w:rsidRPr="005330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ангіоневротичний</w:t>
      </w:r>
      <w:proofErr w:type="spellEnd"/>
      <w:r w:rsidRPr="005330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набряк.</w:t>
      </w: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330F6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Термін придатності.</w:t>
      </w:r>
      <w:r w:rsidRPr="005330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 роки.</w:t>
      </w:r>
    </w:p>
    <w:p w:rsidR="005330F6" w:rsidRPr="005330F6" w:rsidRDefault="005330F6" w:rsidP="005330F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uk-UA" w:eastAsia="ru-RU"/>
        </w:rPr>
      </w:pP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330F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Умови зберігання.</w:t>
      </w:r>
      <w:r w:rsidRPr="005330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5330F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Зберігати в оригінальній упаковці при температурі не вище 25 °С.</w:t>
      </w: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5330F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Зберігати у недоступному для дітей місці.</w:t>
      </w: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330F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Упаковка.</w:t>
      </w:r>
      <w:r w:rsidRPr="005330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5330F6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Порошок </w:t>
      </w:r>
      <w:r w:rsidRPr="005330F6"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>по 0,94 г у саше;</w:t>
      </w:r>
      <w:r w:rsidRPr="005330F6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</w:t>
      </w:r>
      <w:r w:rsidRPr="005330F6"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>п</w:t>
      </w:r>
      <w:r w:rsidRPr="005330F6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о 30 саше в пачці </w:t>
      </w:r>
      <w:r w:rsidRPr="005330F6"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 xml:space="preserve">з </w:t>
      </w:r>
      <w:r w:rsidRPr="005330F6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картон</w:t>
      </w:r>
      <w:r w:rsidRPr="005330F6"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>у</w:t>
      </w:r>
      <w:r w:rsidRPr="005330F6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.</w:t>
      </w: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</w:pP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330F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Категорія відпуску.</w:t>
      </w:r>
      <w:r w:rsidRPr="005330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Без рецепта.</w:t>
      </w: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330F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Виробник/заявник.</w:t>
      </w:r>
      <w:r w:rsidRPr="005330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330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ТОВ «Тернофарм».</w:t>
      </w: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330F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Місцезнаходження виробника та адреса місця провадження його діяльності/ місцезнаходження заявника.</w:t>
      </w: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330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Україна, </w:t>
      </w:r>
      <w:smartTag w:uri="urn:schemas-microsoft-com:office:smarttags" w:element="place">
        <w:smartTagPr>
          <w:attr w:name="ProductID" w:val="46010, м"/>
        </w:smartTagPr>
        <w:r w:rsidRPr="005330F6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46010, м</w:t>
        </w:r>
      </w:smartTag>
      <w:r w:rsidRPr="005330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Тернопіль, вул. Фабрична, 4.</w:t>
      </w: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5330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</w:t>
      </w:r>
      <w:proofErr w:type="spellEnd"/>
      <w:r w:rsidRPr="005330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./факс: (0352) 521-444, </w:t>
      </w:r>
      <w:hyperlink r:id="rId4" w:history="1">
        <w:r w:rsidRPr="005330F6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www.ternopharm.com.ua</w:t>
        </w:r>
      </w:hyperlink>
    </w:p>
    <w:p w:rsidR="005330F6" w:rsidRPr="005330F6" w:rsidRDefault="005330F6" w:rsidP="005330F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330F6" w:rsidRPr="005330F6" w:rsidRDefault="005330F6" w:rsidP="005330F6">
      <w:pPr>
        <w:shd w:val="clear" w:color="auto" w:fill="FFFFFF"/>
        <w:overflowPunct w:val="0"/>
        <w:autoSpaceDE w:val="0"/>
        <w:autoSpaceDN w:val="0"/>
        <w:adjustRightInd w:val="0"/>
        <w:spacing w:after="0" w:line="298" w:lineRule="exact"/>
        <w:ind w:right="7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330F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 w:type="page"/>
      </w:r>
      <w:r w:rsidRPr="005330F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ИНСТРУКЦИЯ</w:t>
      </w:r>
    </w:p>
    <w:p w:rsidR="005330F6" w:rsidRPr="005330F6" w:rsidRDefault="005330F6" w:rsidP="005330F6">
      <w:pPr>
        <w:shd w:val="clear" w:color="auto" w:fill="FFFFFF"/>
        <w:overflowPunct w:val="0"/>
        <w:autoSpaceDE w:val="0"/>
        <w:autoSpaceDN w:val="0"/>
        <w:adjustRightInd w:val="0"/>
        <w:spacing w:after="0" w:line="298" w:lineRule="exact"/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330F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медицинскому применению лекарственного средства</w:t>
      </w:r>
    </w:p>
    <w:p w:rsidR="005330F6" w:rsidRPr="005330F6" w:rsidRDefault="005330F6" w:rsidP="005330F6">
      <w:pPr>
        <w:shd w:val="clear" w:color="auto" w:fill="FFFFFF"/>
        <w:overflowPunct w:val="0"/>
        <w:autoSpaceDE w:val="0"/>
        <w:autoSpaceDN w:val="0"/>
        <w:adjustRightInd w:val="0"/>
        <w:spacing w:after="0" w:line="298" w:lineRule="exact"/>
        <w:ind w:left="34"/>
        <w:jc w:val="center"/>
        <w:rPr>
          <w:rFonts w:ascii="Times New Roman" w:eastAsia="Times New Roman" w:hAnsi="Times New Roman" w:cs="Times New Roman"/>
          <w:b/>
          <w:sz w:val="20"/>
          <w:szCs w:val="24"/>
          <w:lang w:val="ru-RU" w:eastAsia="ru-RU"/>
        </w:rPr>
      </w:pP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330F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ФУРАЦИЛИН-ТЕРНОФАРМ</w:t>
      </w: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330F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</w:t>
      </w:r>
      <w:r w:rsidRPr="00533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FURACILIN</w:t>
      </w:r>
      <w:r w:rsidRPr="005330F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Pr="00533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TERNOPHARM</w:t>
      </w:r>
      <w:r w:rsidRPr="005330F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</w:t>
      </w: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</w:pP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5330F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Состав:</w:t>
      </w: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330F6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действующее вещество: </w:t>
      </w:r>
      <w:proofErr w:type="spellStart"/>
      <w:r w:rsidRPr="005330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нитрофурал</w:t>
      </w:r>
      <w:proofErr w:type="spellEnd"/>
      <w:r w:rsidRPr="005330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5330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нитрофаразон</w:t>
      </w:r>
      <w:proofErr w:type="spellEnd"/>
      <w:r w:rsidRPr="005330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);</w:t>
      </w: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330F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1 саше (0,94 г порошка) содержит </w:t>
      </w:r>
      <w:proofErr w:type="spellStart"/>
      <w:r w:rsidRPr="005330F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нитрофурала</w:t>
      </w:r>
      <w:proofErr w:type="spellEnd"/>
      <w:r w:rsidRPr="005330F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(</w:t>
      </w:r>
      <w:proofErr w:type="spellStart"/>
      <w:r w:rsidRPr="005330F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нитрофуразона</w:t>
      </w:r>
      <w:proofErr w:type="spellEnd"/>
      <w:r w:rsidRPr="005330F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) </w:t>
      </w:r>
      <w:r w:rsidRPr="005330F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― </w:t>
      </w:r>
      <w:r w:rsidRPr="005330F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20 мг;</w:t>
      </w: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5330F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вспомогательные вещества: </w:t>
      </w:r>
      <w:r w:rsidRPr="005330F6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натрия хлорид, </w:t>
      </w:r>
      <w:proofErr w:type="spellStart"/>
      <w:r w:rsidRPr="005330F6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повидон</w:t>
      </w:r>
      <w:proofErr w:type="spellEnd"/>
      <w:r w:rsidRPr="005330F6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.</w:t>
      </w: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</w:pP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330F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Лекарственная форма.</w:t>
      </w:r>
      <w:r w:rsidRPr="005330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330F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Порошок</w:t>
      </w:r>
      <w:r w:rsidRPr="005330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приготовления раствора для наружного применения.</w:t>
      </w:r>
    </w:p>
    <w:p w:rsidR="005330F6" w:rsidRPr="005330F6" w:rsidRDefault="005330F6" w:rsidP="005330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5330F6">
        <w:rPr>
          <w:rFonts w:ascii="Times New Roman" w:eastAsia="Times New Roman" w:hAnsi="Times New Roman" w:cs="Times New Roman"/>
          <w:i/>
          <w:sz w:val="24"/>
          <w:szCs w:val="20"/>
          <w:lang w:val="ru-RU" w:eastAsia="ru-RU"/>
        </w:rPr>
        <w:t>Основные физико-химические свойства:</w:t>
      </w:r>
      <w:r w:rsidRPr="005330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порошок желтого цвета.</w:t>
      </w: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</w:pP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330F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Фармакотерапевтическая группа.</w:t>
      </w:r>
      <w:r w:rsidRPr="005330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Антисептические и дезинфицирующие средства. Код АТХ </w:t>
      </w:r>
      <w:r w:rsidRPr="005330F6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Pr="005330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08</w:t>
      </w:r>
      <w:r w:rsidRPr="005330F6">
        <w:rPr>
          <w:rFonts w:ascii="Times New Roman" w:eastAsia="Times New Roman" w:hAnsi="Times New Roman" w:cs="Times New Roman"/>
          <w:sz w:val="24"/>
          <w:szCs w:val="24"/>
          <w:lang w:eastAsia="ru-RU"/>
        </w:rPr>
        <w:t>AF</w:t>
      </w:r>
      <w:r w:rsidRPr="005330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01.</w:t>
      </w: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</w:pP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5330F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Фармакологические свойства.</w:t>
      </w: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5330F6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Фармакодинамика</w:t>
      </w:r>
      <w:proofErr w:type="spellEnd"/>
      <w:r w:rsidRPr="005330F6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.</w:t>
      </w:r>
      <w:r w:rsidRPr="005330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330F6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Нитрофурал</w:t>
      </w:r>
      <w:proofErr w:type="spellEnd"/>
      <w:r w:rsidRPr="005330F6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</w:t>
      </w:r>
      <w:r w:rsidRPr="005330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относится к антибактериальным средствам. Это сильный антисептик, активный относительно стафилококков, стрептококков, дизентерийной и кишечной палочки, сальмонеллы, возбудителей газовой гангрены. Способствует процессам грануляции и заживлению ран. Механизм действия лекарственного средства связан с его способностью восстанавливать нитрогруппу в аминогруппу, нарушать функцию ДНК, тормозить клеточное дыхание микроорганизмов. </w:t>
      </w: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5330F6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Фармакокинетика</w:t>
      </w:r>
      <w:proofErr w:type="spellEnd"/>
      <w:r w:rsidRPr="005330F6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.</w:t>
      </w:r>
      <w:r w:rsidRPr="005330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изучалась.</w:t>
      </w: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</w:pP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330F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Клинические характеристики.</w:t>
      </w: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5330F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Показания. </w:t>
      </w: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330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Применять для полоскания рта и горла, при гнойных ранах, пролежнях, язвенных поражениях, ожогах </w:t>
      </w:r>
      <w:r w:rsidRPr="005330F6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r w:rsidRPr="005330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</w:t>
      </w:r>
      <w:r w:rsidRPr="005330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III</w:t>
      </w:r>
      <w:r w:rsidRPr="005330F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5330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степени, остеомиелите, эмпиеме плевры, хронических гнойных отитах, анаэробных инфекциях.</w:t>
      </w: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</w:pP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5330F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Противопоказания.</w:t>
      </w:r>
      <w:r w:rsidRPr="005330F6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330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Повышенная чувствительность к лекарственному средству</w:t>
      </w:r>
      <w:r w:rsidRPr="005330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и к другим </w:t>
      </w:r>
      <w:r w:rsidRPr="005330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производным </w:t>
      </w:r>
      <w:proofErr w:type="spellStart"/>
      <w:r w:rsidRPr="005330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нитрофурана</w:t>
      </w:r>
      <w:proofErr w:type="spellEnd"/>
      <w:r w:rsidRPr="005330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аллергические</w:t>
      </w:r>
      <w:r w:rsidRPr="005330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330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дерматозы.</w:t>
      </w: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</w:pP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5330F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Взаимодействие с другими лекарственными средствами и другие виды взаимодействий. </w:t>
      </w: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330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изучалось.</w:t>
      </w: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val="ru-RU" w:eastAsia="ru-RU"/>
        </w:rPr>
      </w:pP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eterburg" w:eastAsia="Times New Roman" w:hAnsi="Peterburg" w:cs="Times New Roman"/>
          <w:i/>
          <w:sz w:val="24"/>
          <w:szCs w:val="20"/>
          <w:lang w:val="ru-RU" w:eastAsia="ru-RU"/>
        </w:rPr>
      </w:pPr>
      <w:r w:rsidRPr="005330F6">
        <w:rPr>
          <w:rFonts w:ascii="Times New Roman" w:eastAsia="Times New Roman" w:hAnsi="Times New Roman" w:cs="Times New Roman"/>
          <w:b/>
          <w:i/>
          <w:sz w:val="24"/>
          <w:szCs w:val="20"/>
          <w:lang w:val="ru-RU" w:eastAsia="ru-RU"/>
        </w:rPr>
        <w:t>Особенности применения.</w:t>
      </w: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eterburg" w:eastAsia="Times New Roman" w:hAnsi="Peterburg" w:cs="Times New Roman"/>
          <w:sz w:val="24"/>
          <w:szCs w:val="24"/>
          <w:lang w:val="ru-RU" w:eastAsia="ru-RU"/>
        </w:rPr>
      </w:pPr>
      <w:r w:rsidRPr="005330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Лекарственное средство предназначено только</w:t>
      </w:r>
      <w:r w:rsidRPr="005330F6">
        <w:rPr>
          <w:rFonts w:ascii="Peterburg" w:eastAsia="Times New Roman" w:hAnsi="Peterburg" w:cs="Times New Roman"/>
          <w:sz w:val="24"/>
          <w:szCs w:val="24"/>
          <w:lang w:val="ru-RU" w:eastAsia="ru-RU"/>
        </w:rPr>
        <w:t xml:space="preserve"> для наружного применения!</w:t>
      </w: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val="uk-UA" w:eastAsia="ru-RU"/>
        </w:rPr>
      </w:pP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5330F6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Применение в период беременности или кормления грудью. </w:t>
      </w: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</w:pPr>
      <w:r w:rsidRPr="005330F6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Опыт применения </w:t>
      </w:r>
      <w:r w:rsidRPr="005330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лекарственного средства</w:t>
      </w:r>
      <w:r w:rsidRPr="005330F6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в период беременности или кормления грудью отсутствует, поэтому его не следует применять в эти периоды.</w:t>
      </w: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val="ru-RU" w:eastAsia="ru-RU"/>
        </w:rPr>
      </w:pP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5330F6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Способность влиять на скорость реакции при управлении автотранспортом или другими механизмами. </w:t>
      </w: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330F6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Не изучалась.</w:t>
      </w: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5330F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br w:type="page"/>
      </w:r>
      <w:r w:rsidRPr="005330F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lastRenderedPageBreak/>
        <w:t>Способ применения и дозы.</w:t>
      </w:r>
      <w:r w:rsidRPr="005330F6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</w:p>
    <w:p w:rsidR="005330F6" w:rsidRPr="005330F6" w:rsidRDefault="005330F6" w:rsidP="005330F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330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Лекарственное средство «Фурацилин-Тернофарм</w:t>
      </w:r>
      <w:r w:rsidRPr="005330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5330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применять наружно в виде водного 0,02 </w:t>
      </w:r>
      <w:r w:rsidRPr="005330F6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%</w:t>
      </w:r>
      <w:r w:rsidRPr="005330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</w:t>
      </w:r>
      <w:proofErr w:type="gramStart"/>
      <w:r w:rsidRPr="005330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(</w:t>
      </w:r>
      <w:proofErr w:type="gramEnd"/>
      <w:r w:rsidRPr="005330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 : 5000) раствора. Для приготовления водного раствора </w:t>
      </w:r>
      <w:r w:rsidRPr="005330F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1 саше (0,94 г порошка)</w:t>
      </w:r>
      <w:r w:rsidRPr="005330F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  <w:r w:rsidRPr="005330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растворить в       100 мл изотонического раствора натрия хлорида или воды дистиллированной (для быстрого растворения использовать горячую воду). После этого раствор охладить до комнатной температуры.</w:t>
      </w:r>
    </w:p>
    <w:p w:rsidR="005330F6" w:rsidRPr="005330F6" w:rsidRDefault="005330F6" w:rsidP="005330F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330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Полоскание рта и горла: </w:t>
      </w:r>
      <w:r w:rsidRPr="005330F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1 саше (0,94 г порошка)</w:t>
      </w:r>
      <w:r w:rsidRPr="005330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растворить в 100 мл горячей воде.</w:t>
      </w:r>
    </w:p>
    <w:p w:rsidR="005330F6" w:rsidRPr="005330F6" w:rsidRDefault="005330F6" w:rsidP="005330F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330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Повторять полоскания в соответствии с рекомендацией врача. Курс лечения зависит от формы и выраженности заболевания, характера сопутствующей терапии, достигнутого эффекта лечения и определяется врачом индивидуально.</w:t>
      </w:r>
    </w:p>
    <w:p w:rsidR="005330F6" w:rsidRPr="005330F6" w:rsidRDefault="005330F6" w:rsidP="005330F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330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 гнойных ранах, пролежнях, язвенных поражениях, ожогах </w:t>
      </w:r>
      <w:r w:rsidRPr="005330F6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r w:rsidRPr="005330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</w:t>
      </w:r>
      <w:r w:rsidRPr="005330F6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r w:rsidRPr="005330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степени, для </w:t>
      </w:r>
      <w:r w:rsidRPr="005330F6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подготовки гранулирующей поверхности к пересадкам кожи и ко вторичному шву орошать </w:t>
      </w:r>
      <w:r w:rsidRPr="005330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рану водным раствором препарата </w:t>
      </w:r>
      <w:r w:rsidRPr="005330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5330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Фурацилин-Тернофарм</w:t>
      </w:r>
      <w:r w:rsidRPr="005330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5330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накладывать влажные повязки.</w:t>
      </w:r>
    </w:p>
    <w:p w:rsidR="005330F6" w:rsidRPr="005330F6" w:rsidRDefault="005330F6" w:rsidP="005330F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330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После операции по поводу остеомиелита полость промывать водным раствором препарата </w:t>
      </w:r>
      <w:r w:rsidRPr="005330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5330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Фурацилин-Тернофарм</w:t>
      </w:r>
      <w:r w:rsidRPr="005330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5330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после чего накладывать влажную повязку.</w:t>
      </w:r>
    </w:p>
    <w:p w:rsidR="005330F6" w:rsidRPr="005330F6" w:rsidRDefault="005330F6" w:rsidP="005330F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330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 </w:t>
      </w:r>
      <w:proofErr w:type="spellStart"/>
      <w:r w:rsidRPr="005330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эпиеме</w:t>
      </w:r>
      <w:proofErr w:type="spellEnd"/>
      <w:r w:rsidRPr="005330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плевры гной отсасывать, плевральную полость промывать общепринятым методом. Потом в плевральную полость ввести 20</w:t>
      </w:r>
      <w:r w:rsidRPr="005330F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‒</w:t>
      </w:r>
      <w:r w:rsidRPr="005330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100 мл водного раствора лекарственного средства. </w:t>
      </w:r>
    </w:p>
    <w:p w:rsidR="005330F6" w:rsidRPr="005330F6" w:rsidRDefault="005330F6" w:rsidP="005330F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330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 анаэробной инфекции, после стандартного хирургического вмешательства, рану также обработать лекарственным средством </w:t>
      </w:r>
      <w:r w:rsidRPr="005330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5330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Фурацилин-Тернофарм</w:t>
      </w:r>
      <w:r w:rsidRPr="005330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5330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5330F6" w:rsidRPr="005330F6" w:rsidRDefault="005330F6" w:rsidP="005330F6">
      <w:pPr>
        <w:shd w:val="clear" w:color="auto" w:fill="FFFFFF"/>
        <w:tabs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330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хронических гнойных отитах 8</w:t>
      </w:r>
      <w:r w:rsidRPr="005330F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‒</w:t>
      </w:r>
      <w:r w:rsidRPr="005330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 капель водного раствора препарата </w:t>
      </w:r>
      <w:r w:rsidRPr="005330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5330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Фурацилин-</w:t>
      </w:r>
      <w:proofErr w:type="gramStart"/>
      <w:r w:rsidRPr="005330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Тернофарм</w:t>
      </w:r>
      <w:r w:rsidRPr="005330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 w:rsidRPr="005330F6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 xml:space="preserve"> </w:t>
      </w:r>
      <w:r w:rsidRPr="005330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нанести</w:t>
      </w:r>
      <w:proofErr w:type="gramEnd"/>
      <w:r w:rsidRPr="005330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ватный тампон или турунду и ввести в наружный слуховой проход 2 раза в день. Предварительно раствор необходимо подогреть до температуры тела.</w:t>
      </w: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</w:pPr>
    </w:p>
    <w:p w:rsidR="005330F6" w:rsidRPr="005330F6" w:rsidRDefault="005330F6" w:rsidP="005330F6">
      <w:pPr>
        <w:tabs>
          <w:tab w:val="left" w:pos="106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330F6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Дети. </w:t>
      </w:r>
      <w:r w:rsidRPr="005330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Опыт применения</w:t>
      </w:r>
      <w:r w:rsidRPr="005330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330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лекарственного средства детям отсутствует, поэтому его не следует применять этой категории пациентов.</w:t>
      </w: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</w:pP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5330F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Передозировка.</w:t>
      </w:r>
      <w:r w:rsidRPr="005330F6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330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применении больших доз лекарственного средства возможно усиление побочных реакций.</w:t>
      </w: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val="ru-RU" w:eastAsia="ru-RU"/>
        </w:rPr>
      </w:pP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330F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Побочные реакции.</w:t>
      </w:r>
      <w:r w:rsidRPr="005330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330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 наружном применении лекарственного средства </w:t>
      </w:r>
      <w:r w:rsidRPr="005330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5330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Фурацилин-Тернофарм</w:t>
      </w:r>
      <w:r w:rsidRPr="005330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5330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как правило, хорошо переносится. Иногда могут возникать дерматиты, при полоскании горла </w:t>
      </w:r>
      <w:r w:rsidRPr="005330F6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―</w:t>
      </w:r>
      <w:r w:rsidRPr="005330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раздражение слизистой оболочки полости рта, что требует временного прекращения применения лекарственного средства.</w:t>
      </w: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330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отдельных случаях при применении лекарственного средства возможны:</w:t>
      </w: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330F6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со стороны иммунной системы:</w:t>
      </w:r>
      <w:r w:rsidRPr="005330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аллергические реакции</w:t>
      </w:r>
      <w:r w:rsidRPr="005330F6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 xml:space="preserve">, включая </w:t>
      </w:r>
      <w:r w:rsidRPr="005330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зуд, гиперемия, кожная сыпь; очень редко – ангионевротический отек.</w:t>
      </w: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</w:pP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330F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Срок годности.</w:t>
      </w:r>
      <w:r w:rsidRPr="005330F6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r w:rsidRPr="005330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года.</w:t>
      </w: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</w:pP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330F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Условия хранения.</w:t>
      </w: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</w:pPr>
      <w:r w:rsidRPr="005330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Хранить в оригинальной упаковке при температуре не выше 25 </w:t>
      </w:r>
      <w:r w:rsidRPr="005330F6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°С. </w:t>
      </w: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330F6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Хранить в недоступном для детей месте.</w:t>
      </w: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</w:pP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330F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Упаковка.</w:t>
      </w:r>
      <w:r w:rsidRPr="005330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5330F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Порошок </w:t>
      </w:r>
      <w:r w:rsidRPr="005330F6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по 0,94 г у саше;</w:t>
      </w:r>
      <w:r w:rsidRPr="005330F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</w:t>
      </w:r>
      <w:r w:rsidRPr="005330F6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п</w:t>
      </w:r>
      <w:r w:rsidRPr="005330F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о 30 саше в пачке из</w:t>
      </w:r>
      <w:r w:rsidRPr="005330F6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 </w:t>
      </w:r>
      <w:r w:rsidRPr="005330F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картона.</w:t>
      </w:r>
    </w:p>
    <w:p w:rsidR="005330F6" w:rsidRPr="005330F6" w:rsidRDefault="005330F6" w:rsidP="005330F6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</w:pP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330F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Категория отпуска. </w:t>
      </w:r>
      <w:r w:rsidRPr="005330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Без рецепта.</w:t>
      </w: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</w:pP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330F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Производитель/заявитель.</w:t>
      </w: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330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ООО «Тернофарм».</w:t>
      </w: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</w:pP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330F6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Местонахождение производителя и адрес места осуществления его деятельности/ местонахождение заявителя.</w:t>
      </w: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330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Украина, </w:t>
      </w:r>
      <w:smartTag w:uri="urn:schemas-microsoft-com:office:smarttags" w:element="place">
        <w:smartTagPr>
          <w:attr w:name="ProductID" w:val="46010, г"/>
        </w:smartTagPr>
        <w:r w:rsidRPr="005330F6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46010, г</w:t>
        </w:r>
      </w:smartTag>
      <w:r w:rsidRPr="005330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Тернополь, ул. Фабричная, 4.</w:t>
      </w:r>
    </w:p>
    <w:p w:rsidR="005330F6" w:rsidRPr="005330F6" w:rsidRDefault="005330F6" w:rsidP="005330F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5330F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Тел./факс: (0352) 521-444, </w:t>
      </w:r>
      <w:hyperlink r:id="rId5" w:history="1">
        <w:r w:rsidRPr="005330F6">
          <w:rPr>
            <w:rFonts w:ascii="Times New Roman" w:eastAsia="Times New Roman" w:hAnsi="Times New Roman" w:cs="Times New Roman"/>
            <w:sz w:val="24"/>
            <w:szCs w:val="20"/>
            <w:lang w:val="ru-RU" w:eastAsia="ru-RU"/>
          </w:rPr>
          <w:t>www.ternopharm.com.ua</w:t>
        </w:r>
      </w:hyperlink>
    </w:p>
    <w:p w:rsidR="00D814BD" w:rsidRPr="005330F6" w:rsidRDefault="00D814BD">
      <w:pPr>
        <w:rPr>
          <w:lang w:val="uk-UA"/>
        </w:rPr>
      </w:pPr>
      <w:bookmarkStart w:id="0" w:name="_GoBack"/>
      <w:bookmarkEnd w:id="0"/>
    </w:p>
    <w:sectPr w:rsidR="00D814BD" w:rsidRPr="005330F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roman"/>
    <w:notTrueType/>
    <w:pitch w:val="default"/>
    <w:sig w:usb0="0000000F" w:usb1="0012C746" w:usb2="00000000" w:usb3="00000000" w:csb0="034D0DC1" w:csb1="0012CEFC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D9"/>
    <w:rsid w:val="005330F6"/>
    <w:rsid w:val="009446D9"/>
    <w:rsid w:val="00D8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0256060-25E6-41A8-BDE2-AEF1312F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330F6"/>
    <w:rPr>
      <w:color w:val="0000CC"/>
      <w:u w:val="single"/>
    </w:rPr>
  </w:style>
  <w:style w:type="character" w:customStyle="1" w:styleId="hps">
    <w:name w:val="hps"/>
    <w:basedOn w:val="a0"/>
    <w:rsid w:val="005330F6"/>
  </w:style>
  <w:style w:type="character" w:customStyle="1" w:styleId="shorttext">
    <w:name w:val="short_text"/>
    <w:basedOn w:val="a0"/>
    <w:rsid w:val="005330F6"/>
  </w:style>
  <w:style w:type="character" w:customStyle="1" w:styleId="FontStyle12">
    <w:name w:val="Font Style12"/>
    <w:rsid w:val="005330F6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3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rnopharm.com.ua" TargetMode="External"/><Relationship Id="rId4" Type="http://schemas.openxmlformats.org/officeDocument/2006/relationships/hyperlink" Target="http://www.ternopharm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1416</Words>
  <Characters>8075</Characters>
  <Application>Microsoft Office Word</Application>
  <DocSecurity>0</DocSecurity>
  <Lines>67</Lines>
  <Paragraphs>18</Paragraphs>
  <ScaleCrop>false</ScaleCrop>
  <Company>U</Company>
  <LinksUpToDate>false</LinksUpToDate>
  <CharactersWithSpaces>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Инна</dc:creator>
  <cp:keywords/>
  <dc:description/>
  <cp:lastModifiedBy>Онищенко Инна</cp:lastModifiedBy>
  <cp:revision>2</cp:revision>
  <dcterms:created xsi:type="dcterms:W3CDTF">2020-06-18T11:46:00Z</dcterms:created>
  <dcterms:modified xsi:type="dcterms:W3CDTF">2020-06-18T11:46:00Z</dcterms:modified>
</cp:coreProperties>
</file>